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D7A46" w:rsidRPr="00F05FC1" w14:paraId="2ABAB466" w14:textId="77777777" w:rsidTr="00CF2EF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EA13" w14:textId="77777777" w:rsidR="00ED7A46" w:rsidRPr="00F05FC1" w:rsidRDefault="00ED7A46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F05FC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F05FC1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22PC1AE304</w:t>
            </w:r>
            <w:r w:rsidRPr="00F05FC1">
              <w:rPr>
                <w:rFonts w:ascii="Tw Cen MT" w:hAnsi="Tw Cen MT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B9559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0D44E2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186BDD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EEEE59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3AD048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552F0C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FAD7D7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7564E" w14:textId="77777777" w:rsidR="00ED7A46" w:rsidRPr="00F05FC1" w:rsidRDefault="00ED7A46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CA46" w14:textId="77777777" w:rsidR="00ED7A46" w:rsidRPr="00F05FC1" w:rsidRDefault="00ED7A46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F05FC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0D21228" w14:textId="77777777" w:rsidR="00ED7A46" w:rsidRPr="00F05FC1" w:rsidRDefault="00ED7A46" w:rsidP="00ED7A4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F05FC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60F64C5" w14:textId="77777777" w:rsidR="00ED7A46" w:rsidRPr="00F05FC1" w:rsidRDefault="00ED7A46" w:rsidP="00ED7A4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F05FC1">
        <w:rPr>
          <w:rFonts w:ascii="Tw Cen MT" w:hAnsi="Tw Cen MT"/>
          <w:b/>
          <w:sz w:val="28"/>
          <w:szCs w:val="28"/>
        </w:rPr>
        <w:t>(AUTONOMOUS)</w:t>
      </w:r>
    </w:p>
    <w:p w14:paraId="3799A40C" w14:textId="3828C5CB" w:rsidR="00ED7A46" w:rsidRPr="00F05FC1" w:rsidRDefault="00F05FC1" w:rsidP="00ED7A4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D67A25">
        <w:rPr>
          <w:rFonts w:ascii="Tw Cen MT" w:hAnsi="Tw Cen MT"/>
          <w:sz w:val="28"/>
          <w:szCs w:val="28"/>
        </w:rPr>
        <w:t>and Supplementary</w:t>
      </w:r>
      <w:r w:rsidR="00D67A25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</w:p>
    <w:p w14:paraId="1C3728F8" w14:textId="77777777" w:rsidR="00ED7A46" w:rsidRPr="00F05FC1" w:rsidRDefault="00ED7A46" w:rsidP="00ED7A46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  <w:lang w:val="en-IN"/>
        </w:rPr>
      </w:pPr>
      <w:r w:rsidRPr="00F05FC1">
        <w:rPr>
          <w:rFonts w:ascii="Tw Cen MT" w:hAnsi="Tw Cen MT"/>
          <w:b/>
          <w:bCs/>
          <w:caps/>
          <w:sz w:val="28"/>
          <w:szCs w:val="28"/>
          <w:lang w:val="en-IN"/>
        </w:rPr>
        <w:t>Computer Aided Engineering</w:t>
      </w:r>
    </w:p>
    <w:p w14:paraId="0B2B65F3" w14:textId="0811C771" w:rsidR="00ED7A46" w:rsidRPr="00F05FC1" w:rsidRDefault="00ED7A46" w:rsidP="00ED7A4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05FC1">
        <w:rPr>
          <w:rFonts w:ascii="Tw Cen MT" w:hAnsi="Tw Cen MT"/>
          <w:sz w:val="26"/>
          <w:szCs w:val="26"/>
        </w:rPr>
        <w:t>(</w:t>
      </w:r>
      <w:r w:rsidR="00F05FC1" w:rsidRPr="00F05FC1">
        <w:rPr>
          <w:rFonts w:ascii="Tw Cen MT" w:hAnsi="Tw Cen MT"/>
          <w:sz w:val="26"/>
          <w:szCs w:val="26"/>
        </w:rPr>
        <w:t>AE</w:t>
      </w:r>
      <w:r w:rsidRPr="00F05FC1">
        <w:rPr>
          <w:rFonts w:ascii="Tw Cen MT" w:hAnsi="Tw Cen MT"/>
          <w:sz w:val="26"/>
          <w:szCs w:val="26"/>
        </w:rPr>
        <w:t>)</w:t>
      </w:r>
    </w:p>
    <w:p w14:paraId="1AF2C311" w14:textId="47C31D62" w:rsidR="00ED7A46" w:rsidRPr="00F05FC1" w:rsidRDefault="00ED7A46" w:rsidP="00ED7A46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F05FC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F05FC1">
        <w:rPr>
          <w:rFonts w:ascii="Tw Cen MT" w:hAnsi="Tw Cen MT"/>
          <w:b/>
          <w:sz w:val="26"/>
          <w:szCs w:val="26"/>
          <w:lang w:eastAsia="en-IN"/>
        </w:rPr>
        <w:tab/>
      </w:r>
      <w:r w:rsidRPr="00F05FC1">
        <w:rPr>
          <w:rFonts w:ascii="Tw Cen MT" w:hAnsi="Tw Cen MT"/>
          <w:b/>
          <w:sz w:val="26"/>
          <w:szCs w:val="26"/>
          <w:lang w:eastAsia="en-IN"/>
        </w:rPr>
        <w:tab/>
      </w:r>
      <w:r w:rsidRPr="00F05FC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F05FC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E3227F5" w14:textId="77777777" w:rsidR="00ED7A46" w:rsidRPr="00F05FC1" w:rsidRDefault="00ED7A46" w:rsidP="00F05FC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05FC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533D878" w14:textId="77777777" w:rsidR="00ED7A46" w:rsidRPr="00F05FC1" w:rsidRDefault="00ED7A46" w:rsidP="00F05FC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05FC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1042DD1" w14:textId="77777777" w:rsidR="00ED7A46" w:rsidRPr="00F05FC1" w:rsidRDefault="00ED7A46" w:rsidP="00F05F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85E6393" w14:textId="77777777" w:rsidR="00ED7A46" w:rsidRDefault="00ED7A46" w:rsidP="00F05FC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F05FC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F05FC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8F77CD6" w14:textId="77777777" w:rsidR="00F05FC1" w:rsidRPr="00F05FC1" w:rsidRDefault="00F05FC1" w:rsidP="00F05FC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D7A46" w:rsidRPr="00F05FC1" w14:paraId="40F00634" w14:textId="77777777" w:rsidTr="00CF2EFB">
        <w:tc>
          <w:tcPr>
            <w:tcW w:w="902" w:type="dxa"/>
          </w:tcPr>
          <w:p w14:paraId="781EBE2A" w14:textId="77777777" w:rsidR="00ED7A46" w:rsidRPr="00F05FC1" w:rsidRDefault="00ED7A46" w:rsidP="00F05F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724CB4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Define CAD and CAM.</w:t>
            </w:r>
          </w:p>
        </w:tc>
        <w:tc>
          <w:tcPr>
            <w:tcW w:w="947" w:type="dxa"/>
          </w:tcPr>
          <w:p w14:paraId="11F565C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E4ECC67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000452F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ED7A46" w:rsidRPr="00F05FC1" w14:paraId="27D6ABD9" w14:textId="77777777" w:rsidTr="00CF2EFB">
        <w:tc>
          <w:tcPr>
            <w:tcW w:w="902" w:type="dxa"/>
          </w:tcPr>
          <w:p w14:paraId="532ADA5F" w14:textId="77777777" w:rsidR="00ED7A46" w:rsidRPr="00F05FC1" w:rsidRDefault="00ED7A46" w:rsidP="00F05F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E086247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 xml:space="preserve">Differentiate between manual and computer-aided part programming. </w:t>
            </w:r>
          </w:p>
        </w:tc>
        <w:tc>
          <w:tcPr>
            <w:tcW w:w="947" w:type="dxa"/>
          </w:tcPr>
          <w:p w14:paraId="12AF09A0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010EBB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042F5B8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D7A46" w:rsidRPr="00F05FC1" w14:paraId="64D90214" w14:textId="77777777" w:rsidTr="00CF2EFB">
        <w:tc>
          <w:tcPr>
            <w:tcW w:w="902" w:type="dxa"/>
          </w:tcPr>
          <w:p w14:paraId="718B75F3" w14:textId="77777777" w:rsidR="00ED7A46" w:rsidRPr="00F05FC1" w:rsidRDefault="00ED7A46" w:rsidP="00F05F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38EE7B" w14:textId="77777777" w:rsidR="00ED7A46" w:rsidRPr="00F05FC1" w:rsidRDefault="00ED7A46" w:rsidP="00F05FC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What is plain stress?</w:t>
            </w:r>
          </w:p>
        </w:tc>
        <w:tc>
          <w:tcPr>
            <w:tcW w:w="947" w:type="dxa"/>
          </w:tcPr>
          <w:p w14:paraId="39219A42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927AAF2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1D5DF01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ED7A46" w:rsidRPr="00F05FC1" w14:paraId="4203F66A" w14:textId="77777777" w:rsidTr="00CF2EFB">
        <w:tc>
          <w:tcPr>
            <w:tcW w:w="902" w:type="dxa"/>
          </w:tcPr>
          <w:p w14:paraId="74319580" w14:textId="77777777" w:rsidR="00ED7A46" w:rsidRPr="00F05FC1" w:rsidRDefault="00ED7A46" w:rsidP="00F05F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414058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Differentiate between local and global coordinate system.</w:t>
            </w:r>
          </w:p>
        </w:tc>
        <w:tc>
          <w:tcPr>
            <w:tcW w:w="947" w:type="dxa"/>
          </w:tcPr>
          <w:p w14:paraId="3B4E38BA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E2F95C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1885045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D7A46" w:rsidRPr="00F05FC1" w14:paraId="4F45F692" w14:textId="77777777" w:rsidTr="00CF2EFB">
        <w:tc>
          <w:tcPr>
            <w:tcW w:w="902" w:type="dxa"/>
          </w:tcPr>
          <w:p w14:paraId="2D110990" w14:textId="77777777" w:rsidR="00ED7A46" w:rsidRPr="00F05FC1" w:rsidRDefault="00ED7A46" w:rsidP="00F05F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1A8B6FA" w14:textId="77777777" w:rsidR="00ED7A46" w:rsidRPr="00F05FC1" w:rsidRDefault="00ED7A46" w:rsidP="00F05FC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What steady state heat transfer?</w:t>
            </w:r>
          </w:p>
        </w:tc>
        <w:tc>
          <w:tcPr>
            <w:tcW w:w="947" w:type="dxa"/>
          </w:tcPr>
          <w:p w14:paraId="40804A3F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AD19EC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4FC8392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</w:tbl>
    <w:p w14:paraId="4A11119C" w14:textId="77777777" w:rsidR="00ED7A46" w:rsidRPr="00F05FC1" w:rsidRDefault="00ED7A46" w:rsidP="00F05F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DD6DF5" w14:textId="77777777" w:rsidR="00ED7A46" w:rsidRDefault="00ED7A46" w:rsidP="00F05FC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F05FC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F05FC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</w:r>
      <w:r w:rsidRPr="00F05FC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8E12DC7" w14:textId="77777777" w:rsidR="00F05FC1" w:rsidRPr="00F05FC1" w:rsidRDefault="00F05FC1" w:rsidP="00F05FC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D7A46" w:rsidRPr="00F05FC1" w14:paraId="717B1C53" w14:textId="77777777" w:rsidTr="00CF2EFB">
        <w:tc>
          <w:tcPr>
            <w:tcW w:w="10780" w:type="dxa"/>
            <w:gridSpan w:val="5"/>
          </w:tcPr>
          <w:p w14:paraId="48D01324" w14:textId="77777777" w:rsidR="00ED7A46" w:rsidRPr="00F05FC1" w:rsidRDefault="00ED7A46" w:rsidP="00F05FC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D7A46" w:rsidRPr="00F05FC1" w14:paraId="49A14729" w14:textId="77777777" w:rsidTr="00CF2EFB">
        <w:tc>
          <w:tcPr>
            <w:tcW w:w="902" w:type="dxa"/>
          </w:tcPr>
          <w:p w14:paraId="1AFA8A99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8A3DF89" w14:textId="77777777" w:rsidR="00ED7A46" w:rsidRPr="00F05FC1" w:rsidRDefault="00ED7A46" w:rsidP="00F05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What is raster scan graphics? Explain raster scan graphics and its working principle.</w:t>
            </w:r>
          </w:p>
        </w:tc>
        <w:tc>
          <w:tcPr>
            <w:tcW w:w="805" w:type="dxa"/>
          </w:tcPr>
          <w:p w14:paraId="61C336FA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20F51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067CFF2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ED7A46" w:rsidRPr="00F05FC1" w14:paraId="1FE57F68" w14:textId="77777777" w:rsidTr="00CF2EFB">
        <w:tc>
          <w:tcPr>
            <w:tcW w:w="10780" w:type="dxa"/>
            <w:gridSpan w:val="5"/>
          </w:tcPr>
          <w:p w14:paraId="4B33DE57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D7A46" w:rsidRPr="00F05FC1" w14:paraId="1C477FAF" w14:textId="77777777" w:rsidTr="00CF2EFB">
        <w:tc>
          <w:tcPr>
            <w:tcW w:w="902" w:type="dxa"/>
          </w:tcPr>
          <w:p w14:paraId="42557D6A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4B93408" w14:textId="77777777" w:rsidR="00ED7A46" w:rsidRPr="00F05FC1" w:rsidRDefault="00ED7A46" w:rsidP="00F05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Explain the coordinate systems used in computer graphics and describe their importance in modeling.</w:t>
            </w:r>
          </w:p>
        </w:tc>
        <w:tc>
          <w:tcPr>
            <w:tcW w:w="805" w:type="dxa"/>
          </w:tcPr>
          <w:p w14:paraId="300DFFA8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15A753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DC0E614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D7A46" w:rsidRPr="00F05FC1" w14:paraId="7F62FC14" w14:textId="77777777" w:rsidTr="00CF2EFB">
        <w:tc>
          <w:tcPr>
            <w:tcW w:w="10780" w:type="dxa"/>
            <w:gridSpan w:val="5"/>
          </w:tcPr>
          <w:p w14:paraId="7DFA1E22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D7A46" w:rsidRPr="00F05FC1" w14:paraId="0964B022" w14:textId="77777777" w:rsidTr="00CF2EFB">
        <w:tc>
          <w:tcPr>
            <w:tcW w:w="902" w:type="dxa"/>
          </w:tcPr>
          <w:p w14:paraId="136D83AE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B6159CA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Explain the construction and working principle of NC and CNC machines.</w:t>
            </w:r>
          </w:p>
        </w:tc>
        <w:tc>
          <w:tcPr>
            <w:tcW w:w="805" w:type="dxa"/>
          </w:tcPr>
          <w:p w14:paraId="10BE8156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7489E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4CDB053C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D7A46" w:rsidRPr="00F05FC1" w14:paraId="1A7BA8EC" w14:textId="77777777" w:rsidTr="00CF2EFB">
        <w:tc>
          <w:tcPr>
            <w:tcW w:w="10780" w:type="dxa"/>
            <w:gridSpan w:val="5"/>
          </w:tcPr>
          <w:p w14:paraId="76C5B9F3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D7A46" w:rsidRPr="00F05FC1" w14:paraId="6EFD61B3" w14:textId="77777777" w:rsidTr="00CF2EFB">
        <w:tc>
          <w:tcPr>
            <w:tcW w:w="902" w:type="dxa"/>
          </w:tcPr>
          <w:p w14:paraId="150C3323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012918C" w14:textId="77777777" w:rsidR="00ED7A46" w:rsidRPr="00F05FC1" w:rsidRDefault="00ED7A46" w:rsidP="00F05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What is 3D printing process? Explain the classification and working principles of 3D printing processes.</w:t>
            </w:r>
          </w:p>
        </w:tc>
        <w:tc>
          <w:tcPr>
            <w:tcW w:w="805" w:type="dxa"/>
          </w:tcPr>
          <w:p w14:paraId="33665471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C24FCF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47CB374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ED7A46" w:rsidRPr="00F05FC1" w14:paraId="722EEA10" w14:textId="77777777" w:rsidTr="00CF2EFB">
        <w:tc>
          <w:tcPr>
            <w:tcW w:w="10780" w:type="dxa"/>
            <w:gridSpan w:val="5"/>
          </w:tcPr>
          <w:p w14:paraId="0999F3E9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D7A46" w:rsidRPr="00F05FC1" w14:paraId="11081EE0" w14:textId="77777777" w:rsidTr="00CF2EFB">
        <w:tc>
          <w:tcPr>
            <w:tcW w:w="902" w:type="dxa"/>
          </w:tcPr>
          <w:p w14:paraId="0CD65F67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716A200" w14:textId="77777777" w:rsidR="00ED7A46" w:rsidRPr="00F05FC1" w:rsidRDefault="00ED7A46" w:rsidP="00F05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Consider the bar shown in Fig. An axial load P = 200 x10</w:t>
            </w:r>
            <w:r w:rsidRPr="00F05FC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05FC1">
              <w:rPr>
                <w:rFonts w:ascii="Times New Roman" w:hAnsi="Times New Roman"/>
                <w:sz w:val="24"/>
                <w:szCs w:val="24"/>
              </w:rPr>
              <w:t xml:space="preserve"> N is applied as shown. Using the penalty approach for handling boundary conditions, do the following: (a) Determine the nodal displacements. (b) Determine the stress in each material. (c) Determine the reaction forces.</w:t>
            </w:r>
          </w:p>
          <w:p w14:paraId="5A519A96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5B3C63E" wp14:editId="2CC8EBED">
                  <wp:extent cx="3057310" cy="1461646"/>
                  <wp:effectExtent l="0" t="0" r="0" b="5715"/>
                  <wp:docPr id="1990464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46443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3194" cy="1469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07A45C5D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781687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5052277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D7A46" w:rsidRPr="00F05FC1" w14:paraId="1C4E5431" w14:textId="77777777" w:rsidTr="00CF2EFB">
        <w:tc>
          <w:tcPr>
            <w:tcW w:w="10780" w:type="dxa"/>
            <w:gridSpan w:val="5"/>
          </w:tcPr>
          <w:p w14:paraId="7F954393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D7A46" w:rsidRPr="00F05FC1" w14:paraId="3A8CE0F6" w14:textId="77777777" w:rsidTr="00CF2EFB">
        <w:trPr>
          <w:trHeight w:val="70"/>
        </w:trPr>
        <w:tc>
          <w:tcPr>
            <w:tcW w:w="902" w:type="dxa"/>
          </w:tcPr>
          <w:p w14:paraId="0400A3F6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79EC4C6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Determine the displacements of nodes of the spring system shown in Fig.</w:t>
            </w:r>
          </w:p>
          <w:p w14:paraId="10EFA072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30FADCD" wp14:editId="7B8B6EFB">
                  <wp:extent cx="2762257" cy="1061085"/>
                  <wp:effectExtent l="0" t="0" r="0" b="5715"/>
                  <wp:docPr id="17168734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87346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461" cy="106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3EAF7F3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8370A81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729ADFE9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D7A46" w:rsidRPr="00F05FC1" w14:paraId="74AF3BED" w14:textId="77777777" w:rsidTr="00CF2EFB">
        <w:tc>
          <w:tcPr>
            <w:tcW w:w="10780" w:type="dxa"/>
            <w:gridSpan w:val="5"/>
          </w:tcPr>
          <w:p w14:paraId="499F05D3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ED7A46" w:rsidRPr="00F05FC1" w14:paraId="6190BDC1" w14:textId="77777777" w:rsidTr="00CF2EFB">
        <w:tc>
          <w:tcPr>
            <w:tcW w:w="902" w:type="dxa"/>
          </w:tcPr>
          <w:p w14:paraId="019AEFDB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FF068A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Consider the four-bar truss shown in Fig. It is given that E = 29.5 x 10</w:t>
            </w:r>
            <w:r w:rsidRPr="00F05FC1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Pr="00F05FC1">
              <w:rPr>
                <w:rFonts w:ascii="Times New Roman" w:hAnsi="Times New Roman"/>
                <w:sz w:val="24"/>
                <w:szCs w:val="24"/>
              </w:rPr>
              <w:t xml:space="preserve"> psi and Ae = 1 in.</w:t>
            </w:r>
            <w:r w:rsidRPr="00F05FC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05FC1">
              <w:rPr>
                <w:rFonts w:ascii="Times New Roman" w:hAnsi="Times New Roman"/>
                <w:sz w:val="24"/>
                <w:szCs w:val="24"/>
              </w:rPr>
              <w:t xml:space="preserve"> for all elements. Complete the following: (a) Determine the element stiffness matrix for each element. (b) Assemble the structural stiffness matrix K for the entire truss.</w:t>
            </w:r>
          </w:p>
          <w:p w14:paraId="34EC463C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F2D8766" wp14:editId="00B02368">
                  <wp:extent cx="3519257" cy="2332355"/>
                  <wp:effectExtent l="0" t="0" r="5080" b="0"/>
                  <wp:docPr id="1922541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54113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823" cy="2336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674F302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F7C4F0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334B0F2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ED7A46" w:rsidRPr="00F05FC1" w14:paraId="2895181D" w14:textId="77777777" w:rsidTr="00CF2EFB">
        <w:tc>
          <w:tcPr>
            <w:tcW w:w="10780" w:type="dxa"/>
            <w:gridSpan w:val="5"/>
          </w:tcPr>
          <w:p w14:paraId="08CC819D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D7A46" w:rsidRPr="00F05FC1" w14:paraId="3C7E158D" w14:textId="77777777" w:rsidTr="00CF2EFB">
        <w:tc>
          <w:tcPr>
            <w:tcW w:w="902" w:type="dxa"/>
          </w:tcPr>
          <w:p w14:paraId="7ACACD39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13008D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 xml:space="preserve">Briefly discuss about </w:t>
            </w:r>
            <w:r w:rsidRPr="00F05FC1">
              <w:rPr>
                <w:rFonts w:ascii="Times New Roman" w:hAnsi="Times New Roman"/>
                <w:sz w:val="24"/>
                <w:szCs w:val="24"/>
                <w:lang w:val="en-IN"/>
              </w:rPr>
              <w:t>constant strain triangle (CST) with neat sketch.</w:t>
            </w:r>
          </w:p>
        </w:tc>
        <w:tc>
          <w:tcPr>
            <w:tcW w:w="805" w:type="dxa"/>
          </w:tcPr>
          <w:p w14:paraId="3AD08AD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6BD078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C296E6C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D7A46" w:rsidRPr="00F05FC1" w14:paraId="42C3F0FE" w14:textId="77777777" w:rsidTr="00CF2EFB">
        <w:tc>
          <w:tcPr>
            <w:tcW w:w="10780" w:type="dxa"/>
            <w:gridSpan w:val="5"/>
          </w:tcPr>
          <w:p w14:paraId="4C0DA6C7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D7A46" w:rsidRPr="00F05FC1" w14:paraId="6EE972B9" w14:textId="77777777" w:rsidTr="00CF2EFB">
        <w:trPr>
          <w:trHeight w:val="123"/>
        </w:trPr>
        <w:tc>
          <w:tcPr>
            <w:tcW w:w="902" w:type="dxa"/>
          </w:tcPr>
          <w:p w14:paraId="72010BCC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D2E94E9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A composite wall consists of three materials, as shown in Fig. The outer temperature is T</w:t>
            </w:r>
            <w:r w:rsidRPr="00F05FC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F05FC1">
              <w:rPr>
                <w:rFonts w:ascii="Times New Roman" w:hAnsi="Times New Roman"/>
                <w:sz w:val="24"/>
                <w:szCs w:val="24"/>
              </w:rPr>
              <w:t xml:space="preserve"> = 20ºC. Convection heat transfer takes place on the inner surface of the wall with </w:t>
            </w:r>
            <w:proofErr w:type="spellStart"/>
            <w:r w:rsidRPr="00F05FC1">
              <w:rPr>
                <w:rFonts w:ascii="Times New Roman" w:hAnsi="Times New Roman"/>
                <w:sz w:val="24"/>
                <w:szCs w:val="24"/>
              </w:rPr>
              <w:t>T</w:t>
            </w:r>
            <w:r w:rsidRPr="00F05FC1">
              <w:rPr>
                <w:rFonts w:ascii="Times New Roman" w:hAnsi="Times New Roman"/>
                <w:sz w:val="24"/>
                <w:szCs w:val="24"/>
                <w:vertAlign w:val="subscript"/>
              </w:rPr>
              <w:t>q</w:t>
            </w:r>
            <w:proofErr w:type="spellEnd"/>
            <w:r w:rsidRPr="00F05FC1">
              <w:rPr>
                <w:rFonts w:ascii="Times New Roman" w:hAnsi="Times New Roman"/>
                <w:sz w:val="24"/>
                <w:szCs w:val="24"/>
              </w:rPr>
              <w:t xml:space="preserve"> = 800ºC and h 25 W/m </w:t>
            </w:r>
            <w:r w:rsidRPr="00F05FC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05FC1">
              <w:rPr>
                <w:rFonts w:ascii="Times New Roman" w:hAnsi="Times New Roman"/>
                <w:sz w:val="24"/>
                <w:szCs w:val="24"/>
              </w:rPr>
              <w:t xml:space="preserve"> · °C. Determine the temperature distribution in the wall.</w:t>
            </w:r>
          </w:p>
          <w:p w14:paraId="6F137599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4B0DF9" wp14:editId="5A63BDFB">
                  <wp:extent cx="3688167" cy="2070100"/>
                  <wp:effectExtent l="0" t="0" r="7620" b="6350"/>
                  <wp:docPr id="1755304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30490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2152" cy="207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8936F4F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2205F0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534A92AA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D7A46" w:rsidRPr="00F05FC1" w14:paraId="00E0A42D" w14:textId="77777777" w:rsidTr="00CF2EFB">
        <w:tc>
          <w:tcPr>
            <w:tcW w:w="10780" w:type="dxa"/>
            <w:gridSpan w:val="5"/>
          </w:tcPr>
          <w:p w14:paraId="0CE323CA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5F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D7A46" w:rsidRPr="00F05FC1" w14:paraId="2536D5E8" w14:textId="77777777" w:rsidTr="00CF2EFB">
        <w:tc>
          <w:tcPr>
            <w:tcW w:w="902" w:type="dxa"/>
          </w:tcPr>
          <w:p w14:paraId="4506F0C5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64F85A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Determine the eigenvalues and eigenvectors for the stepped bar shown in Fig.</w:t>
            </w:r>
          </w:p>
          <w:p w14:paraId="23C7B6BB" w14:textId="77777777" w:rsidR="00ED7A46" w:rsidRPr="00F05FC1" w:rsidRDefault="00ED7A46" w:rsidP="00F05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F7C382F" wp14:editId="1B844A07">
                  <wp:extent cx="3111500" cy="1854003"/>
                  <wp:effectExtent l="0" t="0" r="0" b="0"/>
                  <wp:docPr id="9569380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93806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247" cy="185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FB9F3F5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D0D78B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75E9CBA8" w14:textId="77777777" w:rsidR="00ED7A46" w:rsidRPr="00F05FC1" w:rsidRDefault="00ED7A46" w:rsidP="00F0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FC1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</w:tbl>
    <w:p w14:paraId="43B8F215" w14:textId="77777777" w:rsidR="00ED7A46" w:rsidRPr="00F05FC1" w:rsidRDefault="00ED7A46" w:rsidP="00F05F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BF070" w14:textId="77777777" w:rsidR="00ED7A46" w:rsidRPr="00F05FC1" w:rsidRDefault="00ED7A46" w:rsidP="00F05F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5FC1">
        <w:rPr>
          <w:rFonts w:ascii="Times New Roman" w:hAnsi="Times New Roman"/>
          <w:sz w:val="24"/>
          <w:szCs w:val="24"/>
        </w:rPr>
        <w:t>****</w:t>
      </w:r>
    </w:p>
    <w:p w14:paraId="675D8614" w14:textId="77777777" w:rsidR="005D62E3" w:rsidRPr="00F05FC1" w:rsidRDefault="005D62E3" w:rsidP="00F05F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D62E3" w:rsidRPr="00F05FC1" w:rsidSect="00F05FC1">
      <w:footerReference w:type="default" r:id="rId12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3CCE" w14:textId="77777777" w:rsidR="00F47362" w:rsidRDefault="00F47362" w:rsidP="00F05FC1">
      <w:pPr>
        <w:spacing w:after="0" w:line="240" w:lineRule="auto"/>
      </w:pPr>
      <w:r>
        <w:separator/>
      </w:r>
    </w:p>
  </w:endnote>
  <w:endnote w:type="continuationSeparator" w:id="0">
    <w:p w14:paraId="23940BCC" w14:textId="77777777" w:rsidR="00F47362" w:rsidRDefault="00F47362" w:rsidP="00F0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11962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3E29F43" w14:textId="41976F80" w:rsidR="00F05FC1" w:rsidRDefault="00F05F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183B52" w14:textId="77777777" w:rsidR="00F05FC1" w:rsidRDefault="00F05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C294" w14:textId="77777777" w:rsidR="00F47362" w:rsidRDefault="00F47362" w:rsidP="00F05FC1">
      <w:pPr>
        <w:spacing w:after="0" w:line="240" w:lineRule="auto"/>
      </w:pPr>
      <w:r>
        <w:separator/>
      </w:r>
    </w:p>
  </w:footnote>
  <w:footnote w:type="continuationSeparator" w:id="0">
    <w:p w14:paraId="3AB3FCA3" w14:textId="77777777" w:rsidR="00F47362" w:rsidRDefault="00F47362" w:rsidP="00F05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92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2E3"/>
    <w:rsid w:val="003A5568"/>
    <w:rsid w:val="00564C3E"/>
    <w:rsid w:val="005D62E3"/>
    <w:rsid w:val="00C37B5B"/>
    <w:rsid w:val="00D67A25"/>
    <w:rsid w:val="00ED7A46"/>
    <w:rsid w:val="00F05FC1"/>
    <w:rsid w:val="00F47362"/>
    <w:rsid w:val="00F67279"/>
    <w:rsid w:val="00FB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77B40"/>
  <w15:chartTrackingRefBased/>
  <w15:docId w15:val="{31002972-F806-49D0-8130-EE9CCD296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A4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2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2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2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2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2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2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2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2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2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2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2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2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2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2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2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2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6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2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62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2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2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2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2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2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2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2E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D7A4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05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F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5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F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2026-05-13T08:11:00Z</dcterms:created>
  <dcterms:modified xsi:type="dcterms:W3CDTF">2026-05-19T11:03:00Z</dcterms:modified>
</cp:coreProperties>
</file>